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91" w:type="dxa"/>
        <w:tblInd w:w="-601" w:type="dxa"/>
        <w:tblLook w:val="04A0" w:firstRow="1" w:lastRow="0" w:firstColumn="1" w:lastColumn="0" w:noHBand="0" w:noVBand="1"/>
      </w:tblPr>
      <w:tblGrid>
        <w:gridCol w:w="5136"/>
        <w:gridCol w:w="5355"/>
      </w:tblGrid>
      <w:tr w:rsidR="00696E43" w14:paraId="4CE5B000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4B8A4AC3" w14:textId="2433B426" w:rsidR="00047C21" w:rsidRDefault="0026207D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0F924B" wp14:editId="4A61E04F">
                  <wp:extent cx="2422667" cy="18002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89" cy="180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E17E1" w14:textId="44133A0D" w:rsidR="00352238" w:rsidRDefault="00F84800" w:rsidP="00F84800">
            <w:pPr>
              <w:jc w:val="center"/>
            </w:pPr>
            <w:r>
              <w:rPr>
                <w:rFonts w:ascii="Century Gothic" w:hAnsi="Century Gothic"/>
                <w:sz w:val="28"/>
                <w:szCs w:val="28"/>
              </w:rPr>
              <w:t xml:space="preserve">I am going to watch </w:t>
            </w:r>
            <w:r w:rsidR="0061549C">
              <w:rPr>
                <w:rFonts w:ascii="Century Gothic" w:hAnsi="Century Gothic"/>
                <w:sz w:val="28"/>
                <w:szCs w:val="28"/>
              </w:rPr>
              <w:t>Melbourne Renegades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play a</w:t>
            </w:r>
            <w:r w:rsidR="0061549C">
              <w:rPr>
                <w:rFonts w:ascii="Century Gothic" w:hAnsi="Century Gothic"/>
                <w:sz w:val="28"/>
                <w:szCs w:val="28"/>
              </w:rPr>
              <w:t xml:space="preserve"> BBL </w:t>
            </w:r>
            <w:r>
              <w:rPr>
                <w:rFonts w:ascii="Century Gothic" w:hAnsi="Century Gothic"/>
                <w:sz w:val="28"/>
                <w:szCs w:val="28"/>
              </w:rPr>
              <w:t>game.</w:t>
            </w:r>
          </w:p>
        </w:tc>
        <w:tc>
          <w:tcPr>
            <w:tcW w:w="5355" w:type="dxa"/>
            <w:vAlign w:val="center"/>
          </w:tcPr>
          <w:p w14:paraId="6F75187A" w14:textId="77777777" w:rsidR="00644119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09E411" wp14:editId="6C1B518E">
                  <wp:extent cx="3097530" cy="1797050"/>
                  <wp:effectExtent l="0" t="0" r="7620" b="0"/>
                  <wp:docPr id="22" name="Picture 22" descr="C:\Users\intern\Desktop\KP Aerial June 1st 2013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intern\Desktop\KP Aerial June 1st 2013 (5)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" t="14953" r="5262" b="8878"/>
                          <a:stretch/>
                        </pic:blipFill>
                        <pic:spPr bwMode="auto">
                          <a:xfrm>
                            <a:off x="0" y="0"/>
                            <a:ext cx="30975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06E0AA" w14:textId="2D2E9774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It is going to be in Geelong, at GMHBA Stadium.</w:t>
            </w:r>
          </w:p>
        </w:tc>
      </w:tr>
      <w:tr w:rsidR="00696E43" w14:paraId="15B90A25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229DCC77" w14:textId="097EDE2E" w:rsidR="00F84800" w:rsidRDefault="00D97B87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05D54D" wp14:editId="763DCA86">
                  <wp:extent cx="2114550" cy="17228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06" cy="172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9AA41" w14:textId="0E46A6F9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have my tickets. We might </w:t>
            </w:r>
            <w:r w:rsidR="002319A5">
              <w:rPr>
                <w:rFonts w:ascii="Century Gothic" w:hAnsi="Century Gothic"/>
                <w:sz w:val="28"/>
                <w:szCs w:val="28"/>
              </w:rPr>
              <w:t>wear red for Renegades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5" w:type="dxa"/>
            <w:vAlign w:val="center"/>
          </w:tcPr>
          <w:p w14:paraId="5FC53BDB" w14:textId="7FC65920" w:rsidR="00E2739E" w:rsidRDefault="00651B8A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2C7244B" wp14:editId="33C58648">
                  <wp:extent cx="2500451" cy="16668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547" cy="166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61BE6" w14:textId="01E2CD55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 xml:space="preserve">There will be a lot of other people going to watch </w:t>
            </w:r>
            <w:r w:rsidR="00D97B87">
              <w:rPr>
                <w:rFonts w:ascii="Century Gothic" w:hAnsi="Century Gothic"/>
                <w:sz w:val="28"/>
                <w:szCs w:val="28"/>
              </w:rPr>
              <w:t>Renegades</w:t>
            </w:r>
            <w:r w:rsidR="00CF6F4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8C248B">
              <w:rPr>
                <w:rFonts w:ascii="Century Gothic" w:hAnsi="Century Gothic"/>
                <w:sz w:val="28"/>
                <w:szCs w:val="28"/>
              </w:rPr>
              <w:t>play too.</w:t>
            </w:r>
          </w:p>
        </w:tc>
      </w:tr>
      <w:tr w:rsidR="00696E43" w14:paraId="188B7F73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76C6DAC5" w14:textId="182ACAA2" w:rsidR="00352238" w:rsidRDefault="00F84800" w:rsidP="00F84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54C6E7" wp14:editId="6C46F770">
                  <wp:extent cx="3117850" cy="2073910"/>
                  <wp:effectExtent l="0" t="0" r="6350" b="254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When we get to GMHBA Stadium, we can pick up a sensory </w:t>
            </w:r>
            <w:r w:rsidR="00772FE4">
              <w:rPr>
                <w:rFonts w:ascii="Century Gothic" w:hAnsi="Century Gothic"/>
                <w:sz w:val="28"/>
                <w:szCs w:val="28"/>
              </w:rPr>
              <w:t>bag</w:t>
            </w:r>
            <w:r w:rsidR="00EC49CD">
              <w:rPr>
                <w:rFonts w:ascii="Century Gothic" w:hAnsi="Century Gothic"/>
                <w:sz w:val="28"/>
                <w:szCs w:val="28"/>
              </w:rPr>
              <w:t xml:space="preserve"> or a lap mat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355" w:type="dxa"/>
            <w:vAlign w:val="center"/>
          </w:tcPr>
          <w:p w14:paraId="45C3B3A6" w14:textId="77777777"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DB21A62" wp14:editId="24AAF67F">
                  <wp:extent cx="2314575" cy="1279556"/>
                  <wp:effectExtent l="0" t="0" r="0" b="0"/>
                  <wp:docPr id="28" name="Picture 28" descr="https://blog.ticketmaster.com.au/wp-content/uploads/2016/06/Turnstiles-81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log.ticketmaster.com.au/wp-content/uploads/2016/06/Turnstiles-81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049" cy="129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FB959" w14:textId="77777777"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57B2658" wp14:editId="7E636F2B">
                  <wp:extent cx="2324100" cy="1065685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52" cy="109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68790" w14:textId="77777777"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>I need to scan my ticket and go through the big gates.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The security </w:t>
            </w:r>
            <w:r w:rsidR="008C248B">
              <w:rPr>
                <w:rFonts w:ascii="Century Gothic" w:hAnsi="Century Gothic"/>
                <w:sz w:val="28"/>
                <w:szCs w:val="28"/>
              </w:rPr>
              <w:t>staff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8C248B">
              <w:rPr>
                <w:rFonts w:ascii="Century Gothic" w:hAnsi="Century Gothic"/>
                <w:sz w:val="28"/>
                <w:szCs w:val="28"/>
              </w:rPr>
              <w:t>may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use their wand.</w:t>
            </w:r>
          </w:p>
        </w:tc>
      </w:tr>
      <w:tr w:rsidR="009270A1" w14:paraId="4E3905B1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7E12FAEE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9316B48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146F">
              <w:rPr>
                <w:rFonts w:ascii="Century Gothic" w:hAnsi="Century Gothic"/>
                <w:sz w:val="28"/>
                <w:szCs w:val="28"/>
              </w:rPr>
              <w:drawing>
                <wp:inline distT="0" distB="0" distL="0" distR="0" wp14:anchorId="2BC1D997" wp14:editId="46C535C5">
                  <wp:extent cx="2412491" cy="1952459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93" cy="197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C7FAF" w14:textId="37ED7582" w:rsidR="009270A1" w:rsidRDefault="009270A1" w:rsidP="009270A1">
            <w:pPr>
              <w:jc w:val="center"/>
              <w:rPr>
                <w:noProof/>
              </w:rPr>
            </w:pPr>
            <w:r w:rsidRPr="00F8647F">
              <w:rPr>
                <w:rFonts w:ascii="Century Gothic" w:hAnsi="Century Gothic"/>
                <w:sz w:val="28"/>
                <w:szCs w:val="28"/>
              </w:rPr>
              <w:t>W</w:t>
            </w:r>
            <w:r>
              <w:rPr>
                <w:rFonts w:ascii="Century Gothic" w:hAnsi="Century Gothic"/>
                <w:sz w:val="28"/>
                <w:szCs w:val="28"/>
              </w:rPr>
              <w:t xml:space="preserve">hen we are entering the </w:t>
            </w: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stadium</w:t>
            </w:r>
            <w:proofErr w:type="gramEnd"/>
            <w:r>
              <w:rPr>
                <w:rFonts w:ascii="Century Gothic" w:hAnsi="Century Gothic"/>
                <w:sz w:val="28"/>
                <w:szCs w:val="28"/>
              </w:rPr>
              <w:t xml:space="preserve"> we will also</w:t>
            </w:r>
            <w:r w:rsidRPr="00F8647F">
              <w:rPr>
                <w:rFonts w:ascii="Century Gothic" w:hAnsi="Century Gothic"/>
                <w:sz w:val="28"/>
                <w:szCs w:val="28"/>
              </w:rPr>
              <w:t xml:space="preserve"> check in using the QR code.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</w:t>
            </w:r>
          </w:p>
        </w:tc>
        <w:tc>
          <w:tcPr>
            <w:tcW w:w="5355" w:type="dxa"/>
            <w:vAlign w:val="center"/>
          </w:tcPr>
          <w:p w14:paraId="16AC9E16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57E77F" wp14:editId="4B58C6FB">
                  <wp:extent cx="2395154" cy="1651876"/>
                  <wp:effectExtent l="0" t="0" r="5715" b="5715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01" cy="165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96B76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1EB62C5" w14:textId="70DC73EB" w:rsidR="009270A1" w:rsidRDefault="009270A1" w:rsidP="009270A1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 staff members might be wearing a face mask.</w:t>
            </w:r>
          </w:p>
        </w:tc>
      </w:tr>
      <w:tr w:rsidR="009270A1" w14:paraId="0BBC6266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05E2CE62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340ED5" wp14:editId="229552FC">
                  <wp:extent cx="1647825" cy="1329055"/>
                  <wp:effectExtent l="0" t="0" r="9525" b="4445"/>
                  <wp:docPr id="6" name="Picture 6" descr="C:\Users\intern\Desktop\DSC_58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intern\Desktop\DSC_583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30168" r="1"/>
                          <a:stretch/>
                        </pic:blipFill>
                        <pic:spPr bwMode="auto">
                          <a:xfrm>
                            <a:off x="0" y="0"/>
                            <a:ext cx="164782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04CDF4" wp14:editId="7158FB3C">
                  <wp:extent cx="1633537" cy="1376363"/>
                  <wp:effectExtent l="0" t="0" r="5080" b="0"/>
                  <wp:docPr id="12" name="Picture 12" descr="C:\Users\intern\Desktop\Brownlow (1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:\Users\intern\Desktop\Brownlow (19)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 t="30818"/>
                          <a:stretch/>
                        </pic:blipFill>
                        <pic:spPr bwMode="auto">
                          <a:xfrm>
                            <a:off x="0" y="0"/>
                            <a:ext cx="1636846" cy="137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513FA" w14:textId="0B88459A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We need to find our seats. We might climb some stairs.</w:t>
            </w:r>
          </w:p>
        </w:tc>
        <w:tc>
          <w:tcPr>
            <w:tcW w:w="5355" w:type="dxa"/>
            <w:vAlign w:val="center"/>
          </w:tcPr>
          <w:p w14:paraId="4A70C852" w14:textId="0CCD90DE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D1900F" wp14:editId="403544D5">
                  <wp:extent cx="1704975" cy="1059140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153" cy="107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43524" w14:textId="107650D3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ECA34A" wp14:editId="3D1B4DA8">
                  <wp:extent cx="1733185" cy="1119668"/>
                  <wp:effectExtent l="0" t="0" r="635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90" cy="112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C364F" w14:textId="3551555A" w:rsidR="009270A1" w:rsidRDefault="009270A1" w:rsidP="009270A1">
            <w:pPr>
              <w:jc w:val="center"/>
            </w:pPr>
            <w:r>
              <w:rPr>
                <w:rFonts w:ascii="Century Gothic" w:hAnsi="Century Gothic"/>
                <w:sz w:val="28"/>
                <w:szCs w:val="28"/>
              </w:rPr>
              <w:t>During the match I might see and hear flames go into the air</w:t>
            </w:r>
            <w:r w:rsidRPr="00F84800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>
              <w:rPr>
                <w:rFonts w:ascii="Century Gothic" w:hAnsi="Century Gothic"/>
                <w:sz w:val="28"/>
                <w:szCs w:val="28"/>
              </w:rPr>
              <w:t>I might also see fireworks be</w:t>
            </w:r>
            <w:r w:rsidRPr="00F84800">
              <w:rPr>
                <w:rFonts w:ascii="Century Gothic" w:hAnsi="Century Gothic"/>
                <w:sz w:val="28"/>
                <w:szCs w:val="28"/>
              </w:rPr>
              <w:t>fore or after the game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9270A1" w14:paraId="4BF39A07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37FD7C54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6E910A" wp14:editId="32B53EB2">
                  <wp:extent cx="2381250" cy="158741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30" cy="160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79388" w14:textId="6E331019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We might see the Renegades mascots.</w:t>
            </w:r>
          </w:p>
        </w:tc>
        <w:tc>
          <w:tcPr>
            <w:tcW w:w="5355" w:type="dxa"/>
            <w:vAlign w:val="center"/>
          </w:tcPr>
          <w:p w14:paraId="603B223B" w14:textId="670EFA8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5D93B3" wp14:editId="0A725885">
                  <wp:extent cx="2492831" cy="1661795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325" cy="166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3B641" w14:textId="1F76AF8F" w:rsidR="009270A1" w:rsidRPr="00F84800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When Renegades get a wicket or hit a six, there is lots of cheering.</w:t>
            </w:r>
          </w:p>
        </w:tc>
      </w:tr>
      <w:tr w:rsidR="009270A1" w14:paraId="6DE079B6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5B68E425" w14:textId="4F650522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59F956" wp14:editId="0FD93B79">
                  <wp:extent cx="2743352" cy="18288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40" cy="183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B57F7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 might hear songs and chants.  </w:t>
            </w:r>
          </w:p>
          <w:p w14:paraId="620544F8" w14:textId="23A325BC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It is very exciting.  </w:t>
            </w:r>
          </w:p>
        </w:tc>
        <w:tc>
          <w:tcPr>
            <w:tcW w:w="5355" w:type="dxa"/>
            <w:vAlign w:val="center"/>
          </w:tcPr>
          <w:p w14:paraId="7F33BCA6" w14:textId="77777777" w:rsidR="009270A1" w:rsidRDefault="009270A1" w:rsidP="009270A1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86789" wp14:editId="7238AAE3">
                  <wp:extent cx="2674620" cy="99377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29"/>
                          <a:stretch/>
                        </pic:blipFill>
                        <pic:spPr bwMode="auto">
                          <a:xfrm>
                            <a:off x="0" y="0"/>
                            <a:ext cx="2674620" cy="99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CBA104" wp14:editId="3FECCDD3">
                  <wp:extent cx="1339215" cy="133921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8DFF0A" wp14:editId="637BDAF9">
                  <wp:extent cx="381000" cy="1007390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8502" cy="108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93558" w14:textId="77777777" w:rsidR="009270A1" w:rsidRDefault="009270A1" w:rsidP="009270A1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We might buy some </w:t>
            </w: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food</w:t>
            </w:r>
            <w:proofErr w:type="gramEnd"/>
            <w:r>
              <w:rPr>
                <w:rFonts w:ascii="Century Gothic" w:hAnsi="Century Gothic"/>
                <w:sz w:val="28"/>
                <w:szCs w:val="28"/>
              </w:rPr>
              <w:t xml:space="preserve"> or we can bring our own from home.</w:t>
            </w:r>
          </w:p>
        </w:tc>
      </w:tr>
      <w:tr w:rsidR="009270A1" w14:paraId="489FFDA5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16C4BDA8" w14:textId="77777777" w:rsidR="009270A1" w:rsidRDefault="009270A1" w:rsidP="009270A1">
            <w:pPr>
              <w:jc w:val="center"/>
              <w:rPr>
                <w:noProof/>
              </w:rPr>
            </w:pPr>
          </w:p>
          <w:p w14:paraId="57AA27FD" w14:textId="586ADD9D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72098F" wp14:editId="2C8AA5F5">
                  <wp:extent cx="2219325" cy="2152609"/>
                  <wp:effectExtent l="0" t="0" r="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65"/>
                          <a:stretch/>
                        </pic:blipFill>
                        <pic:spPr bwMode="auto">
                          <a:xfrm>
                            <a:off x="0" y="0"/>
                            <a:ext cx="2222851" cy="215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CCEBE7" w14:textId="69B2A1FC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will see lots of other Renegades supporters wearing red.</w:t>
            </w:r>
          </w:p>
        </w:tc>
        <w:tc>
          <w:tcPr>
            <w:tcW w:w="5355" w:type="dxa"/>
            <w:vAlign w:val="center"/>
          </w:tcPr>
          <w:p w14:paraId="1182D257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F2EDEC" wp14:editId="290669C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520065</wp:posOffset>
                      </wp:positionV>
                      <wp:extent cx="1099185" cy="1670050"/>
                      <wp:effectExtent l="0" t="0" r="24765" b="2540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185" cy="16700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6AC34F" id="Oval 9" o:spid="_x0000_s1026" style="position:absolute;margin-left:24pt;margin-top:40.95pt;width:86.55pt;height:1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CD68E8" wp14:editId="393E6273">
                  <wp:extent cx="3068320" cy="223774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If the noise is too loud for me, I can put my headphones on.</w:t>
            </w:r>
          </w:p>
          <w:p w14:paraId="62CC09C7" w14:textId="77777777" w:rsidR="009270A1" w:rsidRDefault="009270A1" w:rsidP="009270A1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They are in the backpack.</w:t>
            </w:r>
          </w:p>
        </w:tc>
      </w:tr>
      <w:tr w:rsidR="009270A1" w14:paraId="5057AEBA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3CD2816D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1A09CC5" wp14:editId="61F2A5AD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369570</wp:posOffset>
                      </wp:positionV>
                      <wp:extent cx="711835" cy="669290"/>
                      <wp:effectExtent l="0" t="0" r="12065" b="1651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835" cy="6692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E8EC6A" id="Oval 10" o:spid="_x0000_s1026" style="position:absolute;margin-left:141.75pt;margin-top:29.1pt;width:56.05pt;height:5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96B08A" wp14:editId="1465603C">
                  <wp:extent cx="2870200" cy="2093595"/>
                  <wp:effectExtent l="0" t="0" r="6350" b="1905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0E4F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use the fidget toy or a puzzle to help me feel calm and in control.</w:t>
            </w:r>
          </w:p>
        </w:tc>
        <w:tc>
          <w:tcPr>
            <w:tcW w:w="5355" w:type="dxa"/>
            <w:vAlign w:val="center"/>
          </w:tcPr>
          <w:p w14:paraId="337DD321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B1FCE33" wp14:editId="1E364502">
                  <wp:extent cx="3123356" cy="1495425"/>
                  <wp:effectExtent l="0" t="0" r="0" b="0"/>
                  <wp:docPr id="20" name="Picture 20" descr="\\mediaserver\Graphic Design\Logos\Community Partners\Sensory Zone\White\SEZ-Sensory Zone Logo [White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mediaserver\Graphic Design\Logos\Community Partners\Sensory Zone\White\SEZ-Sensory Zone Logo [White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4" t="32569" r="11468" b="31193"/>
                          <a:stretch/>
                        </pic:blipFill>
                        <pic:spPr bwMode="auto">
                          <a:xfrm>
                            <a:off x="0" y="0"/>
                            <a:ext cx="3128763" cy="149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95826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go with a responsible person to the quiet zone and sensory room.</w:t>
            </w:r>
          </w:p>
        </w:tc>
      </w:tr>
      <w:tr w:rsidR="009270A1" w14:paraId="0D25F6B4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4ED6F866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 wp14:anchorId="2C8417DF" wp14:editId="62948ACB">
                  <wp:extent cx="2674354" cy="2152015"/>
                  <wp:effectExtent l="0" t="0" r="0" b="635"/>
                  <wp:docPr id="23" name="Picture 23" descr="cid:image007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7.png@01D4E0A6.A8C67B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t="878"/>
                          <a:stretch/>
                        </pic:blipFill>
                        <pic:spPr bwMode="auto">
                          <a:xfrm>
                            <a:off x="0" y="0"/>
                            <a:ext cx="2680346" cy="215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04514D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Inside the sensory room I might need to take turns with other people.</w:t>
            </w:r>
          </w:p>
        </w:tc>
        <w:tc>
          <w:tcPr>
            <w:tcW w:w="5355" w:type="dxa"/>
            <w:vAlign w:val="center"/>
          </w:tcPr>
          <w:p w14:paraId="48AFAE32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9AF1F0F" wp14:editId="4E4778FC">
                  <wp:extent cx="2350229" cy="2009775"/>
                  <wp:effectExtent l="0" t="0" r="0" b="0"/>
                  <wp:docPr id="24" name="Picture 24" descr="cid:image008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image008.png@01D4E0A6.A8C67B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27" cy="201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A88FC" w14:textId="06FA677A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hope Renegades win, but it is ok if they don’t. They might next time.</w:t>
            </w:r>
          </w:p>
        </w:tc>
      </w:tr>
      <w:tr w:rsidR="009270A1" w14:paraId="53826BFE" w14:textId="77777777" w:rsidTr="00644119">
        <w:trPr>
          <w:trHeight w:val="5045"/>
        </w:trPr>
        <w:tc>
          <w:tcPr>
            <w:tcW w:w="5136" w:type="dxa"/>
            <w:vAlign w:val="center"/>
          </w:tcPr>
          <w:p w14:paraId="047611FD" w14:textId="03835D43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9D7CC6" wp14:editId="71C8A2ED">
                  <wp:extent cx="2506704" cy="1685925"/>
                  <wp:effectExtent l="0" t="0" r="825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138" cy="17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2BB84" w14:textId="77777777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Going to the cricket will be good. </w:t>
            </w:r>
          </w:p>
          <w:p w14:paraId="409CCC09" w14:textId="790082B4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Go Renegades!</w:t>
            </w:r>
          </w:p>
        </w:tc>
        <w:tc>
          <w:tcPr>
            <w:tcW w:w="5355" w:type="dxa"/>
            <w:vAlign w:val="center"/>
          </w:tcPr>
          <w:p w14:paraId="5A4C46CA" w14:textId="4978D56D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B44A533" w14:textId="555EF9D1" w:rsidR="009270A1" w:rsidRDefault="009270A1" w:rsidP="009270A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091A30D7" w14:textId="77777777" w:rsidR="00EE7013" w:rsidRPr="00352238" w:rsidRDefault="00EE7013" w:rsidP="00352238"/>
    <w:sectPr w:rsidR="00EE7013" w:rsidRPr="00352238" w:rsidSect="00F84800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295"/>
    <w:rsid w:val="00047C21"/>
    <w:rsid w:val="00051CB9"/>
    <w:rsid w:val="0010638E"/>
    <w:rsid w:val="00106C96"/>
    <w:rsid w:val="001517E2"/>
    <w:rsid w:val="001B4F1A"/>
    <w:rsid w:val="00200B2A"/>
    <w:rsid w:val="002319A5"/>
    <w:rsid w:val="0026207D"/>
    <w:rsid w:val="002A0234"/>
    <w:rsid w:val="002C3996"/>
    <w:rsid w:val="00352238"/>
    <w:rsid w:val="00362C53"/>
    <w:rsid w:val="00366E19"/>
    <w:rsid w:val="00370CE2"/>
    <w:rsid w:val="003C19E1"/>
    <w:rsid w:val="00464FE2"/>
    <w:rsid w:val="004763BC"/>
    <w:rsid w:val="004861B3"/>
    <w:rsid w:val="004868EE"/>
    <w:rsid w:val="004A12D0"/>
    <w:rsid w:val="004A4E59"/>
    <w:rsid w:val="004F5DC7"/>
    <w:rsid w:val="005028EE"/>
    <w:rsid w:val="00544295"/>
    <w:rsid w:val="005C776B"/>
    <w:rsid w:val="00614974"/>
    <w:rsid w:val="0061549C"/>
    <w:rsid w:val="00627A1B"/>
    <w:rsid w:val="00644119"/>
    <w:rsid w:val="00651B8A"/>
    <w:rsid w:val="00696E43"/>
    <w:rsid w:val="006A643D"/>
    <w:rsid w:val="00772FE4"/>
    <w:rsid w:val="00784F5F"/>
    <w:rsid w:val="007958A6"/>
    <w:rsid w:val="00797CD3"/>
    <w:rsid w:val="007D4A14"/>
    <w:rsid w:val="00803300"/>
    <w:rsid w:val="00882248"/>
    <w:rsid w:val="008C248B"/>
    <w:rsid w:val="008E1C2D"/>
    <w:rsid w:val="008F2C8F"/>
    <w:rsid w:val="008F4486"/>
    <w:rsid w:val="009270A1"/>
    <w:rsid w:val="009A147C"/>
    <w:rsid w:val="00A615D9"/>
    <w:rsid w:val="00A741FC"/>
    <w:rsid w:val="00B56435"/>
    <w:rsid w:val="00BE6B10"/>
    <w:rsid w:val="00BF4E79"/>
    <w:rsid w:val="00C26F0E"/>
    <w:rsid w:val="00CF6F41"/>
    <w:rsid w:val="00D30576"/>
    <w:rsid w:val="00D91857"/>
    <w:rsid w:val="00D97B87"/>
    <w:rsid w:val="00DD2E5E"/>
    <w:rsid w:val="00DF35F1"/>
    <w:rsid w:val="00E2739E"/>
    <w:rsid w:val="00EC49CD"/>
    <w:rsid w:val="00EE7013"/>
    <w:rsid w:val="00F84800"/>
    <w:rsid w:val="00FA6D68"/>
    <w:rsid w:val="00FC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AE814"/>
  <w15:chartTrackingRefBased/>
  <w15:docId w15:val="{A66B39FA-A9FC-427E-8085-9A2DE7EE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2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cid:image008.png@01D4E0A6.A8C67B8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cid:image007.png@01D4E0A6.A8C67B80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75d87e31ee48248860e046908f82ba xmlns="36456a96-60ce-4609-83ad-e42393d635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b8128ab1-28c0-4b12-b6e8-a7985b0a16ca</TermId>
        </TermInfo>
      </Terms>
    </mc75d87e31ee48248860e046908f82ba>
    <n069f75ad44d426f81c2fd4810bded4d xmlns="36456a96-60ce-4609-83ad-e42393d635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cf9cc46d-9ae6-47b9-b9b3-ed19793548a5</TermId>
        </TermInfo>
      </Terms>
    </n069f75ad44d426f81c2fd4810bded4d>
    <TaxCatchAll xmlns="36456a96-60ce-4609-83ad-e42393d635a2">
      <Value>2</Value>
      <Value>1</Value>
    </TaxCatchAll>
    <fa483f5b46cb4049be1b151ba34a284f xmlns="36456a96-60ce-4609-83ad-e42393d635a2">
      <Terms xmlns="http://schemas.microsoft.com/office/infopath/2007/PartnerControls"/>
    </fa483f5b46cb4049be1b151ba34a284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CD90AAE851FA4C8997EAE4F1907601" ma:contentTypeVersion="20" ma:contentTypeDescription="Create a new document." ma:contentTypeScope="" ma:versionID="42511c21aa6dcd5609565fce9e04ebb1">
  <xsd:schema xmlns:xsd="http://www.w3.org/2001/XMLSchema" xmlns:xs="http://www.w3.org/2001/XMLSchema" xmlns:p="http://schemas.microsoft.com/office/2006/metadata/properties" xmlns:ns2="27a6294a-2c06-426f-9d31-c84a88ee3077" xmlns:ns3="36456a96-60ce-4609-83ad-e42393d635a2" targetNamespace="http://schemas.microsoft.com/office/2006/metadata/properties" ma:root="true" ma:fieldsID="7c72242e1a225317748a4b81ba4dcfe2" ns2:_="" ns3:_="">
    <xsd:import namespace="27a6294a-2c06-426f-9d31-c84a88ee3077"/>
    <xsd:import namespace="36456a96-60ce-4609-83ad-e42393d635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n069f75ad44d426f81c2fd4810bded4d" minOccurs="0"/>
                <xsd:element ref="ns3:TaxCatchAll" minOccurs="0"/>
                <xsd:element ref="ns3:fa483f5b46cb4049be1b151ba34a284f" minOccurs="0"/>
                <xsd:element ref="ns3:mc75d87e31ee48248860e046908f82b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6294a-2c06-426f-9d31-c84a88ee3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56a96-60ce-4609-83ad-e42393d635a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n069f75ad44d426f81c2fd4810bded4d" ma:index="21" nillable="true" ma:taxonomy="true" ma:internalName="n069f75ad44d426f81c2fd4810bded4d" ma:taxonomyFieldName="KPSTBusinessUnit" ma:displayName="Business Unit" ma:default="-1;#Community|cf9cc46d-9ae6-47b9-b9b3-ed19793548a5" ma:fieldId="{7069f75a-d44d-426f-81c2-fd4810bded4d}" ma:sspId="6703534f-17b1-4413-ade2-d28b0ebfa32c" ma:termSetId="98930c5a-22bd-4697-8fbb-cce6a00c54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d4b2db48-5ec9-4f23-b8e2-334298e89546}" ma:internalName="TaxCatchAll" ma:showField="CatchAllData" ma:web="36456a96-60ce-4609-83ad-e42393d63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a483f5b46cb4049be1b151ba34a284f" ma:index="24" nillable="true" ma:taxonomy="true" ma:internalName="fa483f5b46cb4049be1b151ba34a284f" ma:taxonomyFieldName="KPSTFunction" ma:displayName="Cross-Functional" ma:default="-1;#|" ma:fieldId="{fa483f5b-46cb-4049-be1b-151ba34a284f}" ma:sspId="6703534f-17b1-4413-ade2-d28b0ebfa32c" ma:termSetId="4cbd0550-2b5a-4635-a51f-a869462db2b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c75d87e31ee48248860e046908f82ba" ma:index="26" nillable="true" ma:taxonomy="true" ma:internalName="mc75d87e31ee48248860e046908f82ba" ma:taxonomyFieldName="KPSTYear" ma:displayName="Year" ma:default="-1;#2020|b8128ab1-28c0-4b12-b6e8-a7985b0a16ca" ma:fieldId="{6c75d87e-31ee-4824-8860-e046908f82ba}" ma:sspId="6703534f-17b1-4413-ade2-d28b0ebfa32c" ma:termSetId="3b0fa55c-e4e6-41d2-b9eb-3b4201bf219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C8ADBB-3524-41DD-AA7C-AEB32423FDF4}">
  <ds:schemaRefs>
    <ds:schemaRef ds:uri="http://schemas.microsoft.com/office/2006/metadata/properties"/>
    <ds:schemaRef ds:uri="http://schemas.microsoft.com/office/infopath/2007/PartnerControls"/>
    <ds:schemaRef ds:uri="36456a96-60ce-4609-83ad-e42393d635a2"/>
  </ds:schemaRefs>
</ds:datastoreItem>
</file>

<file path=customXml/itemProps2.xml><?xml version="1.0" encoding="utf-8"?>
<ds:datastoreItem xmlns:ds="http://schemas.openxmlformats.org/officeDocument/2006/customXml" ds:itemID="{618F99F3-1249-4219-9AE7-6AD3754E11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E3E3AA-45B2-42D6-9B3B-F4ABACDAF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a6294a-2c06-426f-9d31-c84a88ee3077"/>
    <ds:schemaRef ds:uri="36456a96-60ce-4609-83ad-e42393d63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3613</TotalTime>
  <Pages>4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Sharman</dc:creator>
  <cp:keywords/>
  <dc:description/>
  <cp:lastModifiedBy>Kirsten Blake</cp:lastModifiedBy>
  <cp:revision>55</cp:revision>
  <dcterms:created xsi:type="dcterms:W3CDTF">2019-04-25T11:00:00Z</dcterms:created>
  <dcterms:modified xsi:type="dcterms:W3CDTF">2021-11-23T01:16:00Z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PSTFunction">
    <vt:lpwstr/>
  </property>
  <property fmtid="{D5CDD505-2E9C-101B-9397-08002B2CF9AE}" pid="3" name="KPSTBusinessUnit">
    <vt:lpwstr>1;#Community|cf9cc46d-9ae6-47b9-b9b3-ed19793548a5</vt:lpwstr>
  </property>
  <property fmtid="{D5CDD505-2E9C-101B-9397-08002B2CF9AE}" pid="4" name="ContentTypeId">
    <vt:lpwstr>0x0101006ACD90AAE851FA4C8997EAE4F1907601</vt:lpwstr>
  </property>
  <property fmtid="{D5CDD505-2E9C-101B-9397-08002B2CF9AE}" pid="5" name="KPSTYear">
    <vt:lpwstr>2;#2020|b8128ab1-28c0-4b12-b6e8-a7985b0a16ca</vt:lpwstr>
  </property>
</Properties>
</file>